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福建省中央华侨事务预算专项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经费使用项目申报表</w:t>
      </w:r>
    </w:p>
    <w:p>
      <w:pPr>
        <w:rPr>
          <w:b/>
          <w:bCs/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</w:rPr>
        <w:t>项目名称</w:t>
      </w:r>
      <w:r>
        <w:rPr>
          <w:rFonts w:hint="eastAsia"/>
          <w:sz w:val="36"/>
          <w:szCs w:val="36"/>
          <w:u w:val="single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eastAsia="zh-CN"/>
        </w:rPr>
        <w:t>龙岩市侨联系统干部培训班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项目类型：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加强基层侨联组织建设  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sz w:val="28"/>
          <w:szCs w:val="28"/>
        </w:rPr>
      </w:pPr>
      <w:r>
        <w:rPr>
          <w:rFonts w:hint="eastAsia"/>
          <w:sz w:val="36"/>
          <w:szCs w:val="36"/>
        </w:rPr>
        <w:t>承办单位：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default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36"/>
          <w:szCs w:val="36"/>
          <w:u w:val="single"/>
        </w:rPr>
        <w:t>龙岩市归国华侨联合会</w:t>
      </w:r>
      <w:r>
        <w:rPr>
          <w:rFonts w:hint="default"/>
          <w:sz w:val="36"/>
          <w:szCs w:val="36"/>
          <w:u w:val="single"/>
          <w:lang w:val="en-US"/>
        </w:rPr>
        <w:t xml:space="preserve">     </w:t>
      </w:r>
      <w:r>
        <w:rPr>
          <w:rFonts w:hint="eastAsia"/>
          <w:sz w:val="36"/>
          <w:szCs w:val="36"/>
          <w:u w:val="single"/>
        </w:rPr>
        <w:t xml:space="preserve">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申报单位：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龙岩市归国华侨联合会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sz w:val="28"/>
          <w:szCs w:val="28"/>
        </w:rPr>
      </w:pPr>
      <w:r>
        <w:rPr>
          <w:rFonts w:hint="eastAsia"/>
          <w:sz w:val="36"/>
          <w:szCs w:val="36"/>
        </w:rPr>
        <w:t>申报时间：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val="en-US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6"/>
          <w:szCs w:val="36"/>
          <w:u w:val="single"/>
        </w:rPr>
        <w:t>202</w:t>
      </w:r>
      <w:r>
        <w:rPr>
          <w:rFonts w:hint="default" w:asciiTheme="minorEastAsia" w:hAnsiTheme="minorEastAsia"/>
          <w:sz w:val="36"/>
          <w:szCs w:val="36"/>
          <w:u w:val="single"/>
          <w:lang w:val="en-US"/>
        </w:rPr>
        <w:t>3</w:t>
      </w:r>
      <w:r>
        <w:rPr>
          <w:rFonts w:hint="eastAsia" w:asciiTheme="minorEastAsia" w:hAnsiTheme="minorEastAsia"/>
          <w:sz w:val="36"/>
          <w:szCs w:val="36"/>
          <w:u w:val="single"/>
        </w:rPr>
        <w:t>年</w:t>
      </w:r>
      <w:r>
        <w:rPr>
          <w:rFonts w:hint="eastAsia" w:asciiTheme="minorEastAsia" w:hAnsiTheme="minorEastAsia"/>
          <w:sz w:val="36"/>
          <w:szCs w:val="36"/>
          <w:u w:val="single"/>
          <w:lang w:val="en-US" w:eastAsia="zh-CN"/>
        </w:rPr>
        <w:t>5</w:t>
      </w:r>
      <w:r>
        <w:rPr>
          <w:rFonts w:hint="eastAsia" w:asciiTheme="minorEastAsia" w:hAnsiTheme="minorEastAsia"/>
          <w:sz w:val="36"/>
          <w:szCs w:val="36"/>
          <w:u w:val="single"/>
        </w:rPr>
        <w:t>月</w:t>
      </w:r>
      <w:r>
        <w:rPr>
          <w:rFonts w:hint="default" w:asciiTheme="minorEastAsia" w:hAnsiTheme="minorEastAsia"/>
          <w:sz w:val="36"/>
          <w:szCs w:val="36"/>
          <w:u w:val="single"/>
          <w:lang w:val="en-US" w:eastAsia="zh-CN"/>
        </w:rPr>
        <w:t>22</w:t>
      </w:r>
      <w:r>
        <w:rPr>
          <w:rFonts w:hint="eastAsia" w:asciiTheme="minorEastAsia" w:hAnsiTheme="minorEastAsia"/>
          <w:sz w:val="36"/>
          <w:szCs w:val="36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default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ind w:firstLine="280" w:firstLineChars="1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福建省归国华侨联合会制</w:t>
      </w:r>
    </w:p>
    <w:p>
      <w:pPr>
        <w:jc w:val="center"/>
        <w:rPr>
          <w:rFonts w:ascii="楷体" w:hAnsi="楷体" w:eastAsia="楷体" w:cs="楷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ascii="楷体" w:hAnsi="楷体" w:eastAsia="楷体" w:cs="楷体"/>
          <w:sz w:val="36"/>
          <w:szCs w:val="36"/>
        </w:rPr>
        <w:t>202</w:t>
      </w:r>
      <w:r>
        <w:rPr>
          <w:rFonts w:hint="default" w:ascii="楷体" w:hAnsi="楷体" w:eastAsia="楷体" w:cs="楷体"/>
          <w:sz w:val="36"/>
          <w:szCs w:val="36"/>
          <w:lang w:val="en-US"/>
        </w:rPr>
        <w:t>3</w:t>
      </w:r>
      <w:r>
        <w:rPr>
          <w:rFonts w:ascii="楷体" w:hAnsi="楷体" w:eastAsia="楷体" w:cs="楷体"/>
          <w:sz w:val="36"/>
          <w:szCs w:val="36"/>
        </w:rPr>
        <w:t>年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5</w:t>
      </w:r>
      <w:r>
        <w:rPr>
          <w:rFonts w:ascii="楷体" w:hAnsi="楷体" w:eastAsia="楷体" w:cs="楷体"/>
          <w:sz w:val="36"/>
          <w:szCs w:val="36"/>
        </w:rPr>
        <w:t>月</w:t>
      </w:r>
    </w:p>
    <w:p>
      <w:pPr>
        <w:jc w:val="center"/>
        <w:rPr>
          <w:rFonts w:ascii="楷体" w:hAnsi="楷体" w:eastAsia="楷体" w:cs="楷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1276"/>
        <w:gridCol w:w="2309"/>
        <w:gridCol w:w="2131"/>
        <w:gridCol w:w="211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卢巧珍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（手机）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13860221956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57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龙岩市归国华侨联合会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项目总经费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承办所需经费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一、项目申请理由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宋体" w:hAnsi="宋体" w:eastAsia="宋体" w:cs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eastAsia="zh-CN"/>
              </w:rPr>
              <w:t>为贯彻落实党的二十大精神，进一步提高侨联队伍的政治素质和综合能力，以新时代新使命新要求强化侨联干部责任担当，不断提升为侨服务能力，增强侨联组织的凝聚力和战斗力，市侨联根据年度工作安排，结合工作实际，拟于</w:t>
            </w: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>2023年6月下旬在龙岩市举办龙岩市侨联系统干部培训班</w:t>
            </w: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二、项目主要内容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>此次培训对象共56人，其中：市侨联机关干部5人、7个县（市、区）侨联干部各2人共14人、27个乡镇（街道）侨联工作者各1人共27人、市委统战部侨务科长和7个县（市、区）侨办工作人员各1人共8人、对口合作单位广州市侨联2人。另外配备工作人员2人。培训内容主要为涉侨业务知识和综合能力培训，着力打造政治坚强、作风优良、专业水平高的干部队伍，推动侨联事业稳步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</w:trPr>
        <w:tc>
          <w:tcPr>
            <w:tcW w:w="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项目总体目标及分阶段实施计划</w:t>
            </w:r>
          </w:p>
        </w:tc>
        <w:tc>
          <w:tcPr>
            <w:tcW w:w="78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三、项目总体目标</w:t>
            </w:r>
          </w:p>
          <w:p>
            <w:pPr>
              <w:pStyle w:val="18"/>
              <w:spacing w:line="500" w:lineRule="exact"/>
              <w:ind w:firstLine="560" w:firstLineChars="200"/>
              <w:rPr>
                <w:rFonts w:hint="eastAsia" w:ascii="宋体" w:hAnsi="宋体" w:eastAsia="宋体" w:cs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楷体_GB2312"/>
                <w:kern w:val="0"/>
                <w:sz w:val="28"/>
                <w:szCs w:val="28"/>
                <w:lang w:eastAsia="zh-CN"/>
              </w:rPr>
              <w:t>按照习近平总书记关于“贴心人”“实干家”的要求，</w:t>
            </w: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eastAsia="zh-CN"/>
              </w:rPr>
              <w:t>通过培训使龙岩市侨联干部队伍提升为侨服务能力，增强侨联组织的凝聚力和战斗力。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四、分阶段实施计划</w:t>
            </w:r>
          </w:p>
          <w:p>
            <w:pPr>
              <w:pStyle w:val="18"/>
              <w:spacing w:line="500" w:lineRule="exact"/>
              <w:rPr>
                <w:rFonts w:hint="default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 xml:space="preserve">    龙岩市侨联拟于6月下旬组织本次培训，为期</w:t>
            </w:r>
            <w:r>
              <w:rPr>
                <w:rFonts w:hint="default" w:ascii="宋体" w:eastAsia="宋体" w:cs="楷体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>天，培训课程设置为：党的二十大精神解读、《习近平总书记关于侨务工作重要论述》专题讲座、</w:t>
            </w:r>
            <w:r>
              <w:rPr>
                <w:rFonts w:hint="eastAsia" w:ascii="宋体" w:eastAsia="宋体" w:cs="楷体_GB2312"/>
                <w:kern w:val="0"/>
                <w:sz w:val="28"/>
                <w:szCs w:val="28"/>
                <w:lang w:val="en-US" w:eastAsia="zh-CN"/>
              </w:rPr>
              <w:t>《侨情专报》《意识形态工作》</w:t>
            </w: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>专题讲座、《侨务法规、政策》专题讲座、《新时代基层侨联工作》专题讲座</w:t>
            </w:r>
            <w:r>
              <w:rPr>
                <w:rFonts w:hint="eastAsia" w:ascii="宋体" w:eastAsia="宋体" w:cs="楷体_GB2312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eastAsia="宋体" w:cs="楷体_GB2312"/>
                <w:kern w:val="0"/>
                <w:sz w:val="28"/>
                <w:szCs w:val="28"/>
                <w:lang w:val="en-US" w:eastAsia="zh-CN"/>
              </w:rPr>
              <w:t>，组织红色教育基地现场教学实践活动，最后开展互动交流，结业式后参训学员自行返回。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06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项目资金测算依据及说明</w:t>
            </w:r>
          </w:p>
        </w:tc>
        <w:tc>
          <w:tcPr>
            <w:tcW w:w="7972" w:type="dxa"/>
            <w:gridSpan w:val="5"/>
          </w:tcPr>
          <w:p>
            <w:pPr>
              <w:pStyle w:val="18"/>
              <w:ind w:firstLine="560" w:firstLineChars="200"/>
              <w:rPr>
                <w:rFonts w:hint="default" w:asci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eastAsia="zh-CN"/>
              </w:rPr>
              <w:t>根据《中共中央组织部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 xml:space="preserve"> 财政部印发</w:t>
            </w:r>
            <w:r>
              <w:rPr>
                <w:rFonts w:hint="default" w:ascii="宋体" w:eastAsia="宋体" w:cs="Times New Roman"/>
                <w:kern w:val="2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>关于规范干部党性教育基地管理工作的意见</w:t>
            </w:r>
            <w:r>
              <w:rPr>
                <w:rFonts w:hint="default" w:ascii="宋体" w:eastAsia="宋体" w:cs="Times New Roman"/>
                <w:kern w:val="2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>的通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知》</w:t>
            </w:r>
            <w: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组通字〔2018〕33号）文件要求，“各地区各部门各单位组织干部到党性教育基地开展培训，须在目录内选择培训机构”。福建古田干部学院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>（龙岩市社会主义学院）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在党性教育干部学院目录内，故此次培训在福建古田干部学院实施。培训班预算如下：</w:t>
            </w:r>
          </w:p>
          <w:p>
            <w:pPr>
              <w:pStyle w:val="18"/>
              <w:ind w:firstLine="560" w:firstLineChars="200"/>
              <w:rPr>
                <w:rFonts w:hint="eastAsia" w:ascii="宋体" w:eastAsia="宋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Times New Roman"/>
                <w:kern w:val="2"/>
                <w:sz w:val="28"/>
                <w:szCs w:val="28"/>
              </w:rPr>
              <w:t>1.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eastAsia="zh-CN"/>
              </w:rPr>
              <w:t>食宿费、场地费、现场交通费和讲解费：</w:t>
            </w:r>
          </w:p>
          <w:p>
            <w:pPr>
              <w:pStyle w:val="18"/>
              <w:ind w:firstLine="560" w:firstLineChars="20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龙岩市社会主义学院统一收费标准每人每天450元，58人×</w:t>
            </w:r>
            <w: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天×450元/人.天=</w:t>
            </w:r>
            <w: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83</w:t>
            </w:r>
            <w: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元。</w:t>
            </w:r>
          </w:p>
          <w:p>
            <w:pPr>
              <w:pStyle w:val="18"/>
              <w:ind w:firstLine="560" w:firstLineChars="20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2.师资费：教授1000元/课时，副教授500元/课时，讲师400元/课时。</w:t>
            </w:r>
          </w:p>
          <w:p>
            <w:pPr>
              <w:pStyle w:val="18"/>
              <w:ind w:firstLine="560" w:firstLineChars="20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1000元/课时×4课时×3节=12000元，500元/课时×4课时×2节=4000元，合计16000元。</w:t>
            </w:r>
          </w:p>
          <w:p>
            <w:pPr>
              <w:pStyle w:val="18"/>
              <w:ind w:firstLine="562" w:firstLineChars="200"/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以上预算合计：</w:t>
            </w:r>
            <w:r>
              <w:rPr>
                <w:rFonts w:hint="default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元。</w:t>
            </w:r>
          </w:p>
          <w:p>
            <w:pPr>
              <w:pStyle w:val="18"/>
              <w:ind w:firstLine="560" w:firstLineChars="200"/>
              <w:rPr>
                <w:rFonts w:hint="eastAsia" w:asci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8"/>
              <w:ind w:firstLine="560" w:firstLineChars="20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eastAsia="宋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附件：1.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eastAsia="zh-CN"/>
              </w:rPr>
              <w:t>《中共中央组织部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 xml:space="preserve"> 财政部印发</w:t>
            </w:r>
            <w:r>
              <w:rPr>
                <w:rFonts w:hint="default" w:ascii="宋体" w:eastAsia="宋体" w:cs="Times New Roman"/>
                <w:kern w:val="2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>关于规范干部党性教育基地管理工作的意见</w:t>
            </w:r>
            <w:r>
              <w:rPr>
                <w:rFonts w:hint="default" w:ascii="宋体" w:eastAsia="宋体" w:cs="Times New Roman"/>
                <w:kern w:val="2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>的通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知》</w:t>
            </w:r>
            <w: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>组通字〔2018〕33号）</w:t>
            </w:r>
          </w:p>
          <w:p>
            <w:pPr>
              <w:pStyle w:val="18"/>
              <w:ind w:firstLine="560" w:firstLineChars="20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 xml:space="preserve">      2.龙岩市社会主义学院统一收费标准</w:t>
            </w:r>
          </w:p>
          <w:p>
            <w:pPr>
              <w:pStyle w:val="18"/>
              <w:ind w:firstLine="560" w:firstLineChars="20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  <w:t xml:space="preserve">      3.龙岩市侨联与广州市侨联对口合作协议  </w:t>
            </w:r>
          </w:p>
          <w:p>
            <w:pPr>
              <w:pStyle w:val="18"/>
              <w:ind w:firstLine="560" w:firstLineChars="200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Times New Roman"/>
                <w:kern w:val="2"/>
                <w:sz w:val="28"/>
                <w:szCs w:val="28"/>
                <w:lang w:val="en-US" w:eastAsia="zh-CN"/>
              </w:rPr>
              <w:t xml:space="preserve">      4.广州市侨联干部培训班邀请函</w:t>
            </w:r>
          </w:p>
        </w:tc>
      </w:tr>
    </w:tbl>
    <w:p>
      <w:pPr>
        <w:ind w:firstLine="280" w:firstLineChars="100"/>
        <w:rPr>
          <w:sz w:val="28"/>
          <w:szCs w:val="28"/>
        </w:rPr>
      </w:pPr>
    </w:p>
    <w:tbl>
      <w:tblPr>
        <w:tblStyle w:val="9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承办单位意见</w:t>
            </w:r>
          </w:p>
        </w:tc>
        <w:tc>
          <w:tcPr>
            <w:tcW w:w="7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640" w:firstLine="5120" w:firstLineChars="1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wordWrap w:val="0"/>
              <w:ind w:right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20 　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（盖章）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20 　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批准单位意见</w:t>
            </w:r>
          </w:p>
        </w:tc>
        <w:tc>
          <w:tcPr>
            <w:tcW w:w="7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5120" w:firstLineChars="16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负责人：</w:t>
            </w:r>
          </w:p>
          <w:p>
            <w:pPr>
              <w:wordWrap w:val="0"/>
              <w:ind w:firstLine="480" w:firstLineChars="1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20 　年　月　日</w:t>
            </w:r>
          </w:p>
        </w:tc>
      </w:tr>
    </w:tbl>
    <w:p>
      <w:pPr>
        <w:spacing w:line="320" w:lineRule="exact"/>
        <w:rPr>
          <w:sz w:val="28"/>
          <w:szCs w:val="28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备  注</w:t>
      </w:r>
      <w:r>
        <w:rPr>
          <w:rFonts w:hint="eastAsia"/>
          <w:sz w:val="30"/>
          <w:szCs w:val="30"/>
        </w:rPr>
        <w:t>：</w:t>
      </w:r>
    </w:p>
    <w:p>
      <w:pPr>
        <w:spacing w:line="400" w:lineRule="exact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1.项目申报内容要按照该项目的有关标准或要求填报。</w:t>
      </w:r>
    </w:p>
    <w:p>
      <w:pPr>
        <w:spacing w:line="400" w:lineRule="exact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2.承办单位为申报单位的下级侨联。</w:t>
      </w:r>
    </w:p>
    <w:p>
      <w:pPr>
        <w:spacing w:line="400" w:lineRule="exact"/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3.批准单位根据权限为申报单位的上级侨联，产业扶贫项目为省侨联。</w:t>
      </w:r>
    </w:p>
    <w:p>
      <w:pPr>
        <w:spacing w:line="400" w:lineRule="exact"/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4.项目申报表各印制一式4份，承办、申报、批准单位各留存1份，经费报销单位1份。</w:t>
      </w: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31"/>
    <w:rsid w:val="000D1305"/>
    <w:rsid w:val="00156EF8"/>
    <w:rsid w:val="00167D79"/>
    <w:rsid w:val="00216C8D"/>
    <w:rsid w:val="00270752"/>
    <w:rsid w:val="002B4EF6"/>
    <w:rsid w:val="002B5C63"/>
    <w:rsid w:val="002F4ABD"/>
    <w:rsid w:val="00302544"/>
    <w:rsid w:val="003D6454"/>
    <w:rsid w:val="003D7E6F"/>
    <w:rsid w:val="00420E3D"/>
    <w:rsid w:val="00426F61"/>
    <w:rsid w:val="00434982"/>
    <w:rsid w:val="004358C4"/>
    <w:rsid w:val="004D33A9"/>
    <w:rsid w:val="00534A57"/>
    <w:rsid w:val="00541F70"/>
    <w:rsid w:val="00562B2A"/>
    <w:rsid w:val="00566F97"/>
    <w:rsid w:val="00590757"/>
    <w:rsid w:val="00591F31"/>
    <w:rsid w:val="005E744A"/>
    <w:rsid w:val="00612BE9"/>
    <w:rsid w:val="006615B4"/>
    <w:rsid w:val="00673239"/>
    <w:rsid w:val="006B200C"/>
    <w:rsid w:val="006C2FB8"/>
    <w:rsid w:val="00752C57"/>
    <w:rsid w:val="008B7DB0"/>
    <w:rsid w:val="009829E4"/>
    <w:rsid w:val="009C5EA2"/>
    <w:rsid w:val="009F1766"/>
    <w:rsid w:val="00A568C0"/>
    <w:rsid w:val="00A77189"/>
    <w:rsid w:val="00AD41A7"/>
    <w:rsid w:val="00AF33CE"/>
    <w:rsid w:val="00B45E57"/>
    <w:rsid w:val="00BA1B8F"/>
    <w:rsid w:val="00BD7B7B"/>
    <w:rsid w:val="00C95FC4"/>
    <w:rsid w:val="00CF5931"/>
    <w:rsid w:val="00D33699"/>
    <w:rsid w:val="00E41F11"/>
    <w:rsid w:val="00E77BAB"/>
    <w:rsid w:val="00EF6C65"/>
    <w:rsid w:val="00F21154"/>
    <w:rsid w:val="00F97B09"/>
    <w:rsid w:val="00FB7412"/>
    <w:rsid w:val="020334A2"/>
    <w:rsid w:val="0EFB4E5C"/>
    <w:rsid w:val="16262A68"/>
    <w:rsid w:val="1C936199"/>
    <w:rsid w:val="295F5590"/>
    <w:rsid w:val="2F8C4EAC"/>
    <w:rsid w:val="2FFF3F35"/>
    <w:rsid w:val="33FD4471"/>
    <w:rsid w:val="3515348F"/>
    <w:rsid w:val="35AB6B06"/>
    <w:rsid w:val="373B2064"/>
    <w:rsid w:val="3BB7C8B7"/>
    <w:rsid w:val="3CF23ACB"/>
    <w:rsid w:val="3FBE3B77"/>
    <w:rsid w:val="42EE3222"/>
    <w:rsid w:val="47806FC8"/>
    <w:rsid w:val="55CF9A0B"/>
    <w:rsid w:val="55DF6FC8"/>
    <w:rsid w:val="5C4F3F0B"/>
    <w:rsid w:val="5E814036"/>
    <w:rsid w:val="5FCB47EA"/>
    <w:rsid w:val="61EB878E"/>
    <w:rsid w:val="6BFF96A9"/>
    <w:rsid w:val="6D957DEC"/>
    <w:rsid w:val="71BC7EA6"/>
    <w:rsid w:val="729FF380"/>
    <w:rsid w:val="733F41A4"/>
    <w:rsid w:val="7378586B"/>
    <w:rsid w:val="77D9B82C"/>
    <w:rsid w:val="77FC5E64"/>
    <w:rsid w:val="7CAF149C"/>
    <w:rsid w:val="7D9A22D4"/>
    <w:rsid w:val="7DE94F7E"/>
    <w:rsid w:val="7EEBA0A9"/>
    <w:rsid w:val="7F9D3B0C"/>
    <w:rsid w:val="7FAF94D3"/>
    <w:rsid w:val="92BF8CF8"/>
    <w:rsid w:val="9D4B0E47"/>
    <w:rsid w:val="9FF78928"/>
    <w:rsid w:val="AAEDFC61"/>
    <w:rsid w:val="AFF7DF6A"/>
    <w:rsid w:val="DD55622D"/>
    <w:rsid w:val="E6FDC6AD"/>
    <w:rsid w:val="E9BFEF0D"/>
    <w:rsid w:val="F51A767A"/>
    <w:rsid w:val="F5FF73B9"/>
    <w:rsid w:val="F6E74ED2"/>
    <w:rsid w:val="FAAF7599"/>
    <w:rsid w:val="FDFF03FE"/>
    <w:rsid w:val="FFFFE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pacing w:after="12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next w:val="1"/>
    <w:link w:val="17"/>
    <w:qFormat/>
    <w:uiPriority w:val="99"/>
    <w:pPr>
      <w:spacing w:after="0" w:line="500" w:lineRule="exact"/>
      <w:ind w:firstLine="420"/>
    </w:pPr>
    <w:rPr>
      <w:rFonts w:ascii="Times New Roman" w:hAnsi="Times New Roman" w:eastAsia="楷体_GB2312" w:cs="Times New Roman"/>
      <w:sz w:val="28"/>
      <w:szCs w:val="2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文本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正文首行缩进 Char"/>
    <w:basedOn w:val="16"/>
    <w:link w:val="8"/>
    <w:qFormat/>
    <w:uiPriority w:val="99"/>
    <w:rPr>
      <w:rFonts w:eastAsia="楷体_GB2312"/>
      <w:sz w:val="28"/>
      <w:szCs w:val="28"/>
    </w:rPr>
  </w:style>
  <w:style w:type="paragraph" w:customStyle="1" w:styleId="18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</Words>
  <Characters>1180</Characters>
  <Lines>9</Lines>
  <Paragraphs>2</Paragraphs>
  <TotalTime>13</TotalTime>
  <ScaleCrop>false</ScaleCrop>
  <LinksUpToDate>false</LinksUpToDate>
  <CharactersWithSpaces>1385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2020-04-17T09:04:00Z</dcterms:created>
  <dc:creator>zhh</dc:creator>
  <cp:lastModifiedBy>lyadmin</cp:lastModifiedBy>
  <cp:lastPrinted>2023-05-22T10:01:03Z</cp:lastPrinted>
  <dcterms:modified xsi:type="dcterms:W3CDTF">2023-05-22T10:09:51Z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